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67" w:rsidRPr="00794072" w:rsidRDefault="00626C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Organizacja</w:t>
      </w:r>
      <w:r w:rsidR="00780D6C" w:rsidRPr="00794072">
        <w:rPr>
          <w:rFonts w:ascii="Times New Roman" w:hAnsi="Times New Roman" w:cs="Times New Roman"/>
          <w:b/>
          <w:sz w:val="24"/>
          <w:szCs w:val="24"/>
        </w:rPr>
        <w:t xml:space="preserve"> ODDZIAŁÓW PRZYGOTOWAWCZYCH</w:t>
      </w:r>
      <w:r>
        <w:rPr>
          <w:rFonts w:ascii="Times New Roman" w:hAnsi="Times New Roman" w:cs="Times New Roman"/>
          <w:b/>
          <w:sz w:val="24"/>
          <w:szCs w:val="24"/>
        </w:rPr>
        <w:t xml:space="preserve"> w ZSO Nr 2 w Przemyślu.</w:t>
      </w:r>
    </w:p>
    <w:p w:rsidR="00780D6C" w:rsidRPr="00794072" w:rsidRDefault="00780D6C" w:rsidP="0078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sz w:val="24"/>
          <w:szCs w:val="24"/>
        </w:rPr>
        <w:t>Dla uczniów przybywających z Ukrainy</w:t>
      </w:r>
      <w:r w:rsidR="000C12B4" w:rsidRPr="00794072">
        <w:rPr>
          <w:rFonts w:ascii="Times New Roman" w:hAnsi="Times New Roman" w:cs="Times New Roman"/>
          <w:sz w:val="24"/>
          <w:szCs w:val="24"/>
        </w:rPr>
        <w:t xml:space="preserve"> z powodu działań wojennych</w:t>
      </w:r>
      <w:r w:rsidRPr="00794072">
        <w:rPr>
          <w:rFonts w:ascii="Times New Roman" w:hAnsi="Times New Roman" w:cs="Times New Roman"/>
          <w:sz w:val="24"/>
          <w:szCs w:val="24"/>
        </w:rPr>
        <w:t xml:space="preserve"> podlegających obowiązkowi szkolnemu, którzy nie znają języka polskiego albo znają go na poziomie niewystarczającym do opanowania treści z podstawy programowej, szkoła zorganizowała za zgodą organu prowadzącego, na podstawie odrębnych przepisów, oddział</w:t>
      </w:r>
      <w:r w:rsidR="00461894">
        <w:rPr>
          <w:rFonts w:ascii="Times New Roman" w:hAnsi="Times New Roman" w:cs="Times New Roman"/>
          <w:sz w:val="24"/>
          <w:szCs w:val="24"/>
        </w:rPr>
        <w:t>y przygotowawcze, które funkcjonują od 28 marca 2022r.</w:t>
      </w:r>
    </w:p>
    <w:p w:rsidR="00780D6C" w:rsidRPr="00794072" w:rsidRDefault="00780D6C" w:rsidP="0078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sz w:val="24"/>
          <w:szCs w:val="24"/>
        </w:rPr>
        <w:t>Okres nauki ucznia w oddziale przygotowawczym trwa do zakończenia zajęć dydaktyczno-wychowawczych w roku szkolnym 2021/2022.</w:t>
      </w:r>
    </w:p>
    <w:p w:rsidR="00780D6C" w:rsidRPr="00794072" w:rsidRDefault="004352BD" w:rsidP="0078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sz w:val="24"/>
          <w:szCs w:val="24"/>
        </w:rPr>
        <w:t>Proces kształcenia jest dostosowany do potrzeb edukacyjnych uczniów</w:t>
      </w:r>
      <w:r w:rsidR="00A44522" w:rsidRPr="00794072">
        <w:rPr>
          <w:rFonts w:ascii="Times New Roman" w:hAnsi="Times New Roman" w:cs="Times New Roman"/>
          <w:sz w:val="24"/>
          <w:szCs w:val="24"/>
        </w:rPr>
        <w:t xml:space="preserve"> oraz możliwości psychofizycznych</w:t>
      </w:r>
      <w:r w:rsidRPr="00794072">
        <w:rPr>
          <w:rFonts w:ascii="Times New Roman" w:hAnsi="Times New Roman" w:cs="Times New Roman"/>
          <w:sz w:val="24"/>
          <w:szCs w:val="24"/>
        </w:rPr>
        <w:t>.</w:t>
      </w:r>
    </w:p>
    <w:p w:rsidR="00A44522" w:rsidRPr="00794072" w:rsidRDefault="004352BD" w:rsidP="00A44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sz w:val="24"/>
          <w:szCs w:val="24"/>
        </w:rPr>
        <w:t xml:space="preserve">Zajęcia mają charakter integracyjny, prowadzone są w oparciu o szkolne programy nauczania, </w:t>
      </w:r>
      <w:r w:rsidR="00A44522" w:rsidRPr="00794072">
        <w:rPr>
          <w:rFonts w:ascii="Times New Roman" w:hAnsi="Times New Roman" w:cs="Times New Roman"/>
          <w:sz w:val="24"/>
          <w:szCs w:val="24"/>
        </w:rPr>
        <w:t xml:space="preserve">z dostosowaniem metod i form ich realizacji, </w:t>
      </w:r>
      <w:r w:rsidRPr="00794072">
        <w:rPr>
          <w:rFonts w:ascii="Times New Roman" w:hAnsi="Times New Roman" w:cs="Times New Roman"/>
          <w:sz w:val="24"/>
          <w:szCs w:val="24"/>
        </w:rPr>
        <w:t>ze szczególnym uwzględnieniem języka polskiego.</w:t>
      </w:r>
    </w:p>
    <w:p w:rsidR="00A44522" w:rsidRPr="00794072" w:rsidRDefault="004352BD" w:rsidP="0078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sz w:val="24"/>
          <w:szCs w:val="24"/>
        </w:rPr>
        <w:t>W oddziałach przygotowawczych organizuje się nauczanie w klasach łączonych</w:t>
      </w:r>
      <w:r w:rsidR="00A44522" w:rsidRPr="00794072">
        <w:rPr>
          <w:rFonts w:ascii="Times New Roman" w:hAnsi="Times New Roman" w:cs="Times New Roman"/>
          <w:sz w:val="24"/>
          <w:szCs w:val="24"/>
        </w:rPr>
        <w:t xml:space="preserve"> - grupa klas 4-6, kl.7-8, kl.1-2LO.</w:t>
      </w:r>
    </w:p>
    <w:p w:rsidR="004352BD" w:rsidRPr="00794072" w:rsidRDefault="00A44522" w:rsidP="0078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sz w:val="24"/>
          <w:szCs w:val="24"/>
        </w:rPr>
        <w:t>G</w:t>
      </w:r>
      <w:r w:rsidR="004352BD" w:rsidRPr="00794072">
        <w:rPr>
          <w:rFonts w:ascii="Times New Roman" w:hAnsi="Times New Roman" w:cs="Times New Roman"/>
          <w:sz w:val="24"/>
          <w:szCs w:val="24"/>
        </w:rPr>
        <w:t>rupa może liczyć do 25 uczniów.</w:t>
      </w:r>
    </w:p>
    <w:p w:rsidR="00794072" w:rsidRPr="00794072" w:rsidRDefault="00794072" w:rsidP="0078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Zajęcia edukacyjne w oddziale przygotowawczym prowadzą nauczyciele poszczególnych przedmiotów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A44522" w:rsidRPr="00794072" w:rsidRDefault="00A44522" w:rsidP="0078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sz w:val="24"/>
          <w:szCs w:val="24"/>
        </w:rPr>
        <w:t>Na realizację obowiązkowych zajęć edukacyjnych w oddziale przygotowawczym kl.4-6 przeznacza się w szkolnym planie nauczania liczbę godzin nie mniejszą niż 23 godziny tygodniowo, kl.7-8 nie mniej niż 25 godzin tygodniowo, kl.1-2LO nie mniej niż 26 godzin tygodniowo.</w:t>
      </w:r>
    </w:p>
    <w:p w:rsidR="00A44522" w:rsidRPr="00794072" w:rsidRDefault="00A44522" w:rsidP="0078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sz w:val="24"/>
          <w:szCs w:val="24"/>
        </w:rPr>
        <w:t>Nauka języka polskiego odbywa się w wymiarze nie mniejszym niż 6 godzin tygodniowo. W ZSO Nr 2 w Przemyślu jest realizowane 9 godzin tygodniowo.</w:t>
      </w:r>
    </w:p>
    <w:p w:rsidR="00A44522" w:rsidRPr="00794072" w:rsidRDefault="00AD7F3B" w:rsidP="0078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sz w:val="24"/>
          <w:szCs w:val="24"/>
        </w:rPr>
        <w:t>W oddziale przygotowawczym w ramach tygodniowego wymiaru godz</w:t>
      </w:r>
      <w:r w:rsidR="009C6E56" w:rsidRPr="00794072">
        <w:rPr>
          <w:rFonts w:ascii="Times New Roman" w:hAnsi="Times New Roman" w:cs="Times New Roman"/>
          <w:sz w:val="24"/>
          <w:szCs w:val="24"/>
        </w:rPr>
        <w:t>i</w:t>
      </w:r>
      <w:r w:rsidRPr="00794072">
        <w:rPr>
          <w:rFonts w:ascii="Times New Roman" w:hAnsi="Times New Roman" w:cs="Times New Roman"/>
          <w:sz w:val="24"/>
          <w:szCs w:val="24"/>
        </w:rPr>
        <w:t>n prowadzi się naukę j. polskiego według programu nauczania opracowanego na podstawie ramowego programu kursów nauki j. polskiego dla cudzoziemców.</w:t>
      </w:r>
    </w:p>
    <w:p w:rsidR="00AD7F3B" w:rsidRPr="00794072" w:rsidRDefault="00AD7F3B" w:rsidP="0078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sz w:val="24"/>
          <w:szCs w:val="24"/>
        </w:rPr>
        <w:t xml:space="preserve">Nauka ucznia w oddziale przygotowawczym trwa do zakończenia zajęć dydaktyczno-wychowawczych w roku szkolnym 2021/2022. </w:t>
      </w:r>
    </w:p>
    <w:p w:rsidR="00BB3F27" w:rsidRPr="00794072" w:rsidRDefault="00BB3F27" w:rsidP="0078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72">
        <w:rPr>
          <w:rFonts w:ascii="Times New Roman" w:hAnsi="Times New Roman" w:cs="Times New Roman"/>
          <w:sz w:val="24"/>
          <w:szCs w:val="24"/>
        </w:rPr>
        <w:t>W celu kontynuacji nauki w systemie polskim rodzic lub osoba sprawująca opiekę nad dzieckiem składa wniosek do dyrektora szkoły.</w:t>
      </w:r>
    </w:p>
    <w:p w:rsidR="00AD7F3B" w:rsidRPr="00794072" w:rsidRDefault="00AD7F3B" w:rsidP="00AD7F3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D7F3B" w:rsidRPr="0079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66CF"/>
    <w:multiLevelType w:val="hybridMultilevel"/>
    <w:tmpl w:val="3F90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6C"/>
    <w:rsid w:val="000C12B4"/>
    <w:rsid w:val="004352BD"/>
    <w:rsid w:val="00461894"/>
    <w:rsid w:val="00626C6A"/>
    <w:rsid w:val="00780D6C"/>
    <w:rsid w:val="00794072"/>
    <w:rsid w:val="009C6E56"/>
    <w:rsid w:val="00A44522"/>
    <w:rsid w:val="00AD7F3B"/>
    <w:rsid w:val="00BB3F27"/>
    <w:rsid w:val="00ED56D1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+6++++6+++++++++++66666666++++++++++++++++++++6</cp:lastModifiedBy>
  <cp:revision>2</cp:revision>
  <dcterms:created xsi:type="dcterms:W3CDTF">2022-05-15T20:18:00Z</dcterms:created>
  <dcterms:modified xsi:type="dcterms:W3CDTF">2022-05-15T20:18:00Z</dcterms:modified>
</cp:coreProperties>
</file>