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7AA" w:rsidRPr="00306982" w:rsidRDefault="00BA04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6982">
        <w:rPr>
          <w:rFonts w:ascii="Times New Roman" w:hAnsi="Times New Roman" w:cs="Times New Roman"/>
          <w:b/>
          <w:i/>
          <w:sz w:val="28"/>
          <w:szCs w:val="28"/>
        </w:rPr>
        <w:t>Zjednoczenie Włoch</w:t>
      </w:r>
    </w:p>
    <w:p w:rsidR="00BA0467" w:rsidRPr="00306982" w:rsidRDefault="00BA0467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sz w:val="24"/>
          <w:szCs w:val="24"/>
        </w:rPr>
        <w:t>Jak pamiętamy, kongres wiedeński (1814 – 1815) utrzymał rozbicie polityczne Włoch.  Na terytorium półwyspu istniały takie państwa</w:t>
      </w:r>
      <w:r w:rsidR="00306982">
        <w:rPr>
          <w:rFonts w:ascii="Times New Roman" w:hAnsi="Times New Roman" w:cs="Times New Roman"/>
          <w:sz w:val="24"/>
          <w:szCs w:val="24"/>
        </w:rPr>
        <w:t xml:space="preserve"> jak: Piemont , Rzeczpospolita O</w:t>
      </w:r>
      <w:r w:rsidRPr="00306982">
        <w:rPr>
          <w:rFonts w:ascii="Times New Roman" w:hAnsi="Times New Roman" w:cs="Times New Roman"/>
          <w:sz w:val="24"/>
          <w:szCs w:val="24"/>
        </w:rPr>
        <w:t>bojga Sycylii, Państwo Kościelne, Parma, Modena, NE część półwyspu (Lombardia</w:t>
      </w:r>
      <w:r w:rsidR="00306982">
        <w:rPr>
          <w:rFonts w:ascii="Times New Roman" w:hAnsi="Times New Roman" w:cs="Times New Roman"/>
          <w:sz w:val="24"/>
          <w:szCs w:val="24"/>
        </w:rPr>
        <w:t xml:space="preserve"> i Wenecja) należały do Austrii</w:t>
      </w:r>
      <w:r w:rsidRPr="00306982">
        <w:rPr>
          <w:rFonts w:ascii="Times New Roman" w:hAnsi="Times New Roman" w:cs="Times New Roman"/>
          <w:sz w:val="24"/>
          <w:szCs w:val="24"/>
        </w:rPr>
        <w:t xml:space="preserve">.  Tendencje zjednoczeniowe wyszły z </w:t>
      </w:r>
      <w:r w:rsidRPr="00F62785">
        <w:rPr>
          <w:rFonts w:ascii="Times New Roman" w:hAnsi="Times New Roman" w:cs="Times New Roman"/>
          <w:b/>
          <w:i/>
          <w:sz w:val="24"/>
          <w:szCs w:val="24"/>
        </w:rPr>
        <w:t>Piemontu</w:t>
      </w:r>
      <w:r w:rsidRPr="00306982">
        <w:rPr>
          <w:rFonts w:ascii="Times New Roman" w:hAnsi="Times New Roman" w:cs="Times New Roman"/>
          <w:sz w:val="24"/>
          <w:szCs w:val="24"/>
        </w:rPr>
        <w:t xml:space="preserve"> (</w:t>
      </w:r>
      <w:r w:rsidR="00F62785">
        <w:rPr>
          <w:rFonts w:ascii="Times New Roman" w:hAnsi="Times New Roman" w:cs="Times New Roman"/>
          <w:sz w:val="24"/>
          <w:szCs w:val="24"/>
        </w:rPr>
        <w:t xml:space="preserve">ten czerwony, na </w:t>
      </w:r>
      <w:r w:rsidRPr="00306982">
        <w:rPr>
          <w:rFonts w:ascii="Times New Roman" w:hAnsi="Times New Roman" w:cs="Times New Roman"/>
          <w:sz w:val="24"/>
          <w:szCs w:val="24"/>
        </w:rPr>
        <w:t>NW</w:t>
      </w:r>
      <w:r w:rsidR="00F62785">
        <w:rPr>
          <w:rFonts w:ascii="Times New Roman" w:hAnsi="Times New Roman" w:cs="Times New Roman"/>
          <w:sz w:val="24"/>
          <w:szCs w:val="24"/>
        </w:rPr>
        <w:t xml:space="preserve"> półwyspu</w:t>
      </w:r>
      <w:r w:rsidRPr="00306982">
        <w:rPr>
          <w:rFonts w:ascii="Times New Roman" w:hAnsi="Times New Roman" w:cs="Times New Roman"/>
          <w:sz w:val="24"/>
          <w:szCs w:val="24"/>
        </w:rPr>
        <w:t>).  Próba zjednoczenia nastąpiła na fali Wiosny Ludów w 1848, jednak zakończyła się klęską zadaną przez Austriaków.</w:t>
      </w:r>
    </w:p>
    <w:p w:rsidR="00BA0467" w:rsidRPr="00306982" w:rsidRDefault="00BA0467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sz w:val="24"/>
          <w:szCs w:val="24"/>
        </w:rPr>
        <w:t xml:space="preserve">Kilkanaście lat później wyprawa </w:t>
      </w:r>
      <w:r w:rsidRPr="00F62785">
        <w:rPr>
          <w:rFonts w:ascii="Times New Roman" w:hAnsi="Times New Roman" w:cs="Times New Roman"/>
          <w:b/>
          <w:i/>
          <w:sz w:val="24"/>
          <w:szCs w:val="24"/>
        </w:rPr>
        <w:t>Giuseppe Garibaldiego</w:t>
      </w:r>
      <w:r w:rsidRPr="00306982">
        <w:rPr>
          <w:rFonts w:ascii="Times New Roman" w:hAnsi="Times New Roman" w:cs="Times New Roman"/>
          <w:sz w:val="24"/>
          <w:szCs w:val="24"/>
        </w:rPr>
        <w:t xml:space="preserve"> na Sycylię doprowadziła do wybuchu powstania, obalenia lokalnej dynastii, plebiscytu i połączenia z Piemontem. Jak widzicie, kamień poruszył lawinę. Żeby zwięźle, w </w:t>
      </w:r>
      <w:r w:rsidRPr="00F62785">
        <w:rPr>
          <w:rFonts w:ascii="Times New Roman" w:hAnsi="Times New Roman" w:cs="Times New Roman"/>
          <w:b/>
          <w:i/>
          <w:sz w:val="24"/>
          <w:szCs w:val="24"/>
        </w:rPr>
        <w:t>1861</w:t>
      </w:r>
      <w:r w:rsidRPr="00306982">
        <w:rPr>
          <w:rFonts w:ascii="Times New Roman" w:hAnsi="Times New Roman" w:cs="Times New Roman"/>
          <w:sz w:val="24"/>
          <w:szCs w:val="24"/>
        </w:rPr>
        <w:t xml:space="preserve"> proklamowano powstanie </w:t>
      </w:r>
      <w:r w:rsidR="009B7594" w:rsidRPr="00306982">
        <w:rPr>
          <w:rFonts w:ascii="Times New Roman" w:hAnsi="Times New Roman" w:cs="Times New Roman"/>
          <w:sz w:val="24"/>
          <w:szCs w:val="24"/>
        </w:rPr>
        <w:t xml:space="preserve">zjednoczonego </w:t>
      </w:r>
      <w:r w:rsidR="009B7594" w:rsidRPr="00F62785">
        <w:rPr>
          <w:rFonts w:ascii="Times New Roman" w:hAnsi="Times New Roman" w:cs="Times New Roman"/>
          <w:b/>
          <w:i/>
          <w:sz w:val="24"/>
          <w:szCs w:val="24"/>
        </w:rPr>
        <w:t>Królestwa Włoch</w:t>
      </w:r>
      <w:r w:rsidR="009B7594" w:rsidRPr="00306982">
        <w:rPr>
          <w:rFonts w:ascii="Times New Roman" w:hAnsi="Times New Roman" w:cs="Times New Roman"/>
          <w:sz w:val="24"/>
          <w:szCs w:val="24"/>
        </w:rPr>
        <w:t>. Niestety, bez Wenecji i Rzymu.</w:t>
      </w:r>
    </w:p>
    <w:p w:rsidR="00BA0467" w:rsidRPr="00306982" w:rsidRDefault="009B7594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sz w:val="24"/>
          <w:szCs w:val="24"/>
        </w:rPr>
        <w:t xml:space="preserve">Królem Włoch został władca Piemontu - </w:t>
      </w:r>
      <w:r w:rsidR="00BA0467" w:rsidRPr="00306982">
        <w:rPr>
          <w:rFonts w:ascii="Times New Roman" w:hAnsi="Times New Roman" w:cs="Times New Roman"/>
          <w:sz w:val="24"/>
          <w:szCs w:val="24"/>
        </w:rPr>
        <w:t>Wiktor Emanuel II</w:t>
      </w:r>
      <w:r w:rsidRPr="00306982">
        <w:rPr>
          <w:rFonts w:ascii="Times New Roman" w:hAnsi="Times New Roman" w:cs="Times New Roman"/>
          <w:sz w:val="24"/>
          <w:szCs w:val="24"/>
        </w:rPr>
        <w:t>.</w:t>
      </w:r>
      <w:r w:rsidR="00BA0467" w:rsidRPr="00306982">
        <w:rPr>
          <w:rFonts w:ascii="Times New Roman" w:hAnsi="Times New Roman" w:cs="Times New Roman"/>
          <w:sz w:val="24"/>
          <w:szCs w:val="24"/>
        </w:rPr>
        <w:t xml:space="preserve"> </w:t>
      </w:r>
      <w:r w:rsidRPr="00306982">
        <w:rPr>
          <w:rFonts w:ascii="Times New Roman" w:hAnsi="Times New Roman" w:cs="Times New Roman"/>
          <w:sz w:val="24"/>
          <w:szCs w:val="24"/>
        </w:rPr>
        <w:t>Dopiero w 1866, gdy Austria przegrała wojnę z Prusami, musiała oddać Wenecję Włochom. Kilka lat później, gdy Prusy pokonały Francję, Włosi mogli zająć Rzym, mimo przekleństw i gróźb Ojca Ś</w:t>
      </w:r>
      <w:r w:rsidR="00306982">
        <w:rPr>
          <w:rFonts w:ascii="Times New Roman" w:hAnsi="Times New Roman" w:cs="Times New Roman"/>
          <w:sz w:val="24"/>
          <w:szCs w:val="24"/>
        </w:rPr>
        <w:t>więtego</w:t>
      </w:r>
      <w:r w:rsidR="00F92F55" w:rsidRPr="00306982">
        <w:rPr>
          <w:rFonts w:ascii="Times New Roman" w:hAnsi="Times New Roman" w:cs="Times New Roman"/>
          <w:sz w:val="24"/>
          <w:szCs w:val="24"/>
        </w:rPr>
        <w:t xml:space="preserve">. </w:t>
      </w:r>
      <w:r w:rsidR="00F62785">
        <w:rPr>
          <w:rFonts w:ascii="Times New Roman" w:hAnsi="Times New Roman" w:cs="Times New Roman"/>
          <w:sz w:val="24"/>
          <w:szCs w:val="24"/>
        </w:rPr>
        <w:t>Amen.</w:t>
      </w:r>
    </w:p>
    <w:p w:rsidR="00F673EC" w:rsidRPr="00306982" w:rsidRDefault="00306982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47F298" wp14:editId="2F328909">
            <wp:extent cx="4772025" cy="5177560"/>
            <wp:effectExtent l="0" t="0" r="0" b="4445"/>
            <wp:docPr id="1" name="Obraz 1" descr="C:\Users\WIN 7\Pictures\Italy_unification_1815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7\Pictures\Italy_unification_1815_18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79" cy="51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82" w:rsidRPr="00306982" w:rsidRDefault="00306982">
      <w:pPr>
        <w:rPr>
          <w:rFonts w:ascii="Times New Roman" w:hAnsi="Times New Roman" w:cs="Times New Roman"/>
          <w:sz w:val="24"/>
          <w:szCs w:val="24"/>
        </w:rPr>
      </w:pPr>
    </w:p>
    <w:p w:rsidR="00306982" w:rsidRPr="00306982" w:rsidRDefault="00306982">
      <w:pPr>
        <w:rPr>
          <w:rFonts w:ascii="Times New Roman" w:hAnsi="Times New Roman" w:cs="Times New Roman"/>
          <w:sz w:val="24"/>
          <w:szCs w:val="24"/>
        </w:rPr>
      </w:pPr>
    </w:p>
    <w:p w:rsidR="00F673EC" w:rsidRPr="00306982" w:rsidRDefault="00F673E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6982">
        <w:rPr>
          <w:rFonts w:ascii="Times New Roman" w:hAnsi="Times New Roman" w:cs="Times New Roman"/>
          <w:b/>
          <w:i/>
          <w:sz w:val="28"/>
          <w:szCs w:val="28"/>
        </w:rPr>
        <w:t>Zjednoczenie Niemiec.</w:t>
      </w:r>
    </w:p>
    <w:p w:rsidR="00F673EC" w:rsidRPr="00306982" w:rsidRDefault="00F673EC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sz w:val="24"/>
          <w:szCs w:val="24"/>
        </w:rPr>
        <w:t xml:space="preserve">Niemcy, podobnie jak Włochy, były politycznie rozbite. Istniał co prawda taki dziwny zlepek państewek  zwany </w:t>
      </w:r>
      <w:r w:rsidRPr="00306982">
        <w:rPr>
          <w:rFonts w:ascii="Times New Roman" w:hAnsi="Times New Roman" w:cs="Times New Roman"/>
          <w:b/>
          <w:i/>
          <w:sz w:val="24"/>
          <w:szCs w:val="24"/>
        </w:rPr>
        <w:t>Związkiem Niemieckim</w:t>
      </w:r>
      <w:r w:rsidRPr="00306982">
        <w:rPr>
          <w:rFonts w:ascii="Times New Roman" w:hAnsi="Times New Roman" w:cs="Times New Roman"/>
          <w:sz w:val="24"/>
          <w:szCs w:val="24"/>
        </w:rPr>
        <w:t xml:space="preserve"> pod przewodnictwem Austrii, jednak w praktyce każde z państw żyło swoim życiem i było </w:t>
      </w:r>
      <w:r w:rsidR="00F62785">
        <w:rPr>
          <w:rFonts w:ascii="Times New Roman" w:hAnsi="Times New Roman" w:cs="Times New Roman"/>
          <w:sz w:val="24"/>
          <w:szCs w:val="24"/>
        </w:rPr>
        <w:t xml:space="preserve">niemal </w:t>
      </w:r>
      <w:r w:rsidRPr="00306982">
        <w:rPr>
          <w:rFonts w:ascii="Times New Roman" w:hAnsi="Times New Roman" w:cs="Times New Roman"/>
          <w:sz w:val="24"/>
          <w:szCs w:val="24"/>
        </w:rPr>
        <w:t>w pełni niezależne. I tak istniały sobie</w:t>
      </w:r>
      <w:r w:rsidR="00F62785">
        <w:rPr>
          <w:rFonts w:ascii="Times New Roman" w:hAnsi="Times New Roman" w:cs="Times New Roman"/>
          <w:sz w:val="24"/>
          <w:szCs w:val="24"/>
        </w:rPr>
        <w:t xml:space="preserve"> m.in.</w:t>
      </w:r>
      <w:r w:rsidRPr="00306982">
        <w:rPr>
          <w:rFonts w:ascii="Times New Roman" w:hAnsi="Times New Roman" w:cs="Times New Roman"/>
          <w:sz w:val="24"/>
          <w:szCs w:val="24"/>
        </w:rPr>
        <w:t xml:space="preserve">: </w:t>
      </w:r>
      <w:r w:rsidRPr="00F62785">
        <w:rPr>
          <w:rFonts w:ascii="Times New Roman" w:hAnsi="Times New Roman" w:cs="Times New Roman"/>
          <w:b/>
          <w:i/>
          <w:sz w:val="24"/>
          <w:szCs w:val="24"/>
        </w:rPr>
        <w:t>Austria, Prusy</w:t>
      </w:r>
      <w:r w:rsidRPr="00306982">
        <w:rPr>
          <w:rFonts w:ascii="Times New Roman" w:hAnsi="Times New Roman" w:cs="Times New Roman"/>
          <w:sz w:val="24"/>
          <w:szCs w:val="24"/>
        </w:rPr>
        <w:t xml:space="preserve">, Hesja, Badenia, Lichtenstein, Saksonia, Wirtembergia, Hanower, Bawaria itp. Oczywiście liczyły się tylko 2 pierwsze. Reszta to drobnica. </w:t>
      </w:r>
    </w:p>
    <w:p w:rsidR="00F673EC" w:rsidRPr="00306982" w:rsidRDefault="00F673EC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sz w:val="24"/>
          <w:szCs w:val="24"/>
        </w:rPr>
        <w:t xml:space="preserve">Niewykorzystana szansa na pokojowe zjednoczenie Niemiec pojawiła się również podczas Wiosny Ludów. Do nowej próby zjednoczenia doszło 2 dekady później. Prusy sprowokowały wojnę z Austrią i pokonały ją w 1866. Jedna z przeszkód na drodze do zjednoczenia została więc wyeliminowana. Powstał </w:t>
      </w:r>
      <w:r w:rsidRPr="00306982">
        <w:rPr>
          <w:rFonts w:ascii="Times New Roman" w:hAnsi="Times New Roman" w:cs="Times New Roman"/>
          <w:b/>
          <w:i/>
          <w:sz w:val="24"/>
          <w:szCs w:val="24"/>
        </w:rPr>
        <w:t>Z</w:t>
      </w:r>
      <w:r w:rsidR="00306982">
        <w:rPr>
          <w:rFonts w:ascii="Times New Roman" w:hAnsi="Times New Roman" w:cs="Times New Roman"/>
          <w:b/>
          <w:i/>
          <w:sz w:val="24"/>
          <w:szCs w:val="24"/>
        </w:rPr>
        <w:t>wiązek Pół</w:t>
      </w:r>
      <w:r w:rsidRPr="00306982">
        <w:rPr>
          <w:rFonts w:ascii="Times New Roman" w:hAnsi="Times New Roman" w:cs="Times New Roman"/>
          <w:b/>
          <w:i/>
          <w:sz w:val="24"/>
          <w:szCs w:val="24"/>
        </w:rPr>
        <w:t>nocnoniemiecki</w:t>
      </w:r>
      <w:r w:rsidRPr="00306982">
        <w:rPr>
          <w:rFonts w:ascii="Times New Roman" w:hAnsi="Times New Roman" w:cs="Times New Roman"/>
          <w:sz w:val="24"/>
          <w:szCs w:val="24"/>
        </w:rPr>
        <w:t xml:space="preserve"> pod przewodnictwem Prus, bez Austrii i kilku innych państw południa (wobec protestów Francji). W 1870 Prusy sprowokowały wojnę z Francją (ta słynna </w:t>
      </w:r>
      <w:r w:rsidRPr="00F62785">
        <w:rPr>
          <w:rFonts w:ascii="Times New Roman" w:hAnsi="Times New Roman" w:cs="Times New Roman"/>
          <w:b/>
          <w:i/>
          <w:sz w:val="24"/>
          <w:szCs w:val="24"/>
        </w:rPr>
        <w:t>depesza emska</w:t>
      </w:r>
      <w:r w:rsidRPr="00306982">
        <w:rPr>
          <w:rFonts w:ascii="Times New Roman" w:hAnsi="Times New Roman" w:cs="Times New Roman"/>
          <w:sz w:val="24"/>
          <w:szCs w:val="24"/>
        </w:rPr>
        <w:t>, perfidny wybieg Bismar</w:t>
      </w:r>
      <w:r w:rsidR="00306982" w:rsidRPr="00306982">
        <w:rPr>
          <w:rFonts w:ascii="Times New Roman" w:hAnsi="Times New Roman" w:cs="Times New Roman"/>
          <w:sz w:val="24"/>
          <w:szCs w:val="24"/>
        </w:rPr>
        <w:t>c</w:t>
      </w:r>
      <w:r w:rsidRPr="00306982">
        <w:rPr>
          <w:rFonts w:ascii="Times New Roman" w:hAnsi="Times New Roman" w:cs="Times New Roman"/>
          <w:sz w:val="24"/>
          <w:szCs w:val="24"/>
        </w:rPr>
        <w:t>ka</w:t>
      </w:r>
      <w:r w:rsidR="00306982" w:rsidRPr="00306982">
        <w:rPr>
          <w:rFonts w:ascii="Times New Roman" w:hAnsi="Times New Roman" w:cs="Times New Roman"/>
          <w:sz w:val="24"/>
          <w:szCs w:val="24"/>
        </w:rPr>
        <w:t xml:space="preserve">). Po pokonaniu Francji w Wersalu (!!!) bardzo uroczyście proklamowano powstanie </w:t>
      </w:r>
      <w:r w:rsidR="00306982" w:rsidRPr="00306982">
        <w:rPr>
          <w:rFonts w:ascii="Times New Roman" w:hAnsi="Times New Roman" w:cs="Times New Roman"/>
          <w:b/>
          <w:i/>
          <w:sz w:val="24"/>
          <w:szCs w:val="24"/>
        </w:rPr>
        <w:t xml:space="preserve">Cesarstwa Niemieckiego </w:t>
      </w:r>
      <w:r w:rsidR="00306982" w:rsidRPr="00306982">
        <w:rPr>
          <w:rFonts w:ascii="Times New Roman" w:hAnsi="Times New Roman" w:cs="Times New Roman"/>
          <w:sz w:val="24"/>
          <w:szCs w:val="24"/>
        </w:rPr>
        <w:t>(tzw. II Rzeszy).  Oczywiście bez Austrii. Ważna sprawa, mówi się że Niemcy zostały zjednoczone ,,</w:t>
      </w:r>
      <w:r w:rsidR="00306982">
        <w:rPr>
          <w:rFonts w:ascii="Times New Roman" w:hAnsi="Times New Roman" w:cs="Times New Roman"/>
          <w:b/>
          <w:i/>
          <w:sz w:val="24"/>
          <w:szCs w:val="24"/>
        </w:rPr>
        <w:t>ż</w:t>
      </w:r>
      <w:r w:rsidR="00306982" w:rsidRPr="00306982">
        <w:rPr>
          <w:rFonts w:ascii="Times New Roman" w:hAnsi="Times New Roman" w:cs="Times New Roman"/>
          <w:b/>
          <w:i/>
          <w:sz w:val="24"/>
          <w:szCs w:val="24"/>
        </w:rPr>
        <w:t>elazem i krwią</w:t>
      </w:r>
      <w:r w:rsidR="00306982" w:rsidRPr="00306982">
        <w:rPr>
          <w:rFonts w:ascii="Times New Roman" w:hAnsi="Times New Roman" w:cs="Times New Roman"/>
          <w:sz w:val="24"/>
          <w:szCs w:val="24"/>
        </w:rPr>
        <w:t xml:space="preserve">”. (słowa premiera Prus, potem zjednoczonych Niemiec – </w:t>
      </w:r>
      <w:r w:rsidR="00306982" w:rsidRPr="00306982">
        <w:rPr>
          <w:rFonts w:ascii="Times New Roman" w:hAnsi="Times New Roman" w:cs="Times New Roman"/>
          <w:b/>
          <w:i/>
          <w:sz w:val="24"/>
          <w:szCs w:val="24"/>
        </w:rPr>
        <w:t>Ottona von Bismarcka</w:t>
      </w:r>
      <w:r w:rsidR="00306982" w:rsidRPr="00306982">
        <w:rPr>
          <w:rFonts w:ascii="Times New Roman" w:hAnsi="Times New Roman" w:cs="Times New Roman"/>
          <w:sz w:val="24"/>
          <w:szCs w:val="24"/>
        </w:rPr>
        <w:t>). Z</w:t>
      </w:r>
      <w:r w:rsidR="00F62785">
        <w:rPr>
          <w:rFonts w:ascii="Times New Roman" w:hAnsi="Times New Roman" w:cs="Times New Roman"/>
          <w:sz w:val="24"/>
          <w:szCs w:val="24"/>
        </w:rPr>
        <w:t>jednoczone Niemcy wyglądały tak jak poniżej. Robią wrażenie. Będą największą potęgą kontynentu</w:t>
      </w:r>
      <w:bookmarkStart w:id="0" w:name="_GoBack"/>
      <w:bookmarkEnd w:id="0"/>
    </w:p>
    <w:p w:rsidR="00306982" w:rsidRPr="00306982" w:rsidRDefault="00306982">
      <w:pPr>
        <w:rPr>
          <w:rFonts w:ascii="Times New Roman" w:hAnsi="Times New Roman" w:cs="Times New Roman"/>
          <w:sz w:val="24"/>
          <w:szCs w:val="24"/>
        </w:rPr>
      </w:pPr>
      <w:r w:rsidRPr="003069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BFF39D" wp14:editId="1EF1A39B">
            <wp:extent cx="4391025" cy="4391025"/>
            <wp:effectExtent l="0" t="0" r="9525" b="9525"/>
            <wp:docPr id="2" name="Obraz 2" descr="C:\Users\WIN 7\Pictures\Deutsches_Reich_1871-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7\Pictures\Deutsches_Reich_1871-19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982" w:rsidRPr="00306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67"/>
    <w:rsid w:val="00306982"/>
    <w:rsid w:val="003557AA"/>
    <w:rsid w:val="009B7594"/>
    <w:rsid w:val="00BA0467"/>
    <w:rsid w:val="00F62785"/>
    <w:rsid w:val="00F673EC"/>
    <w:rsid w:val="00F9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C70C7"/>
  <w15:docId w15:val="{9A1E79A2-7C4D-419F-9556-8FD33D3A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B759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65ED-0B06-4290-B1D3-A3D1D10F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Paweł</cp:lastModifiedBy>
  <cp:revision>6</cp:revision>
  <dcterms:created xsi:type="dcterms:W3CDTF">2015-01-08T19:52:00Z</dcterms:created>
  <dcterms:modified xsi:type="dcterms:W3CDTF">2023-11-11T10:59:00Z</dcterms:modified>
</cp:coreProperties>
</file>