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C0" w:rsidRDefault="00B379C0" w:rsidP="00B379C0">
      <w:pPr>
        <w:spacing w:after="0"/>
        <w:jc w:val="center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KONTRREFORMACJA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 w:rsidRPr="00567DE2">
        <w:rPr>
          <w:rFonts w:asciiTheme="majorBidi" w:hAnsiTheme="majorBidi" w:cstheme="majorBidi"/>
          <w:bCs/>
          <w:iCs/>
          <w:sz w:val="24"/>
          <w:szCs w:val="24"/>
        </w:rPr>
        <w:t>Tak jak</w:t>
      </w:r>
      <w:r w:rsidR="00B379C0">
        <w:rPr>
          <w:rFonts w:asciiTheme="majorBidi" w:hAnsiTheme="majorBidi" w:cstheme="majorBidi"/>
          <w:bCs/>
          <w:iCs/>
          <w:sz w:val="24"/>
          <w:szCs w:val="24"/>
        </w:rPr>
        <w:t xml:space="preserve"> mówiliśmy, reformacja okazała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się realnym zagrożeniem dla istnienia kościoła katolickiego. Dlatego papież Paweł III decyduje się na zwołanie soboru, jaki przejdzie do historii pod nazwą </w:t>
      </w:r>
      <w:r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trydenckiego </w:t>
      </w:r>
      <w:r>
        <w:rPr>
          <w:rFonts w:asciiTheme="majorBidi" w:hAnsiTheme="majorBidi" w:cstheme="majorBidi"/>
          <w:bCs/>
          <w:iCs/>
          <w:sz w:val="24"/>
          <w:szCs w:val="24"/>
        </w:rPr>
        <w:t>(1545 – 1563)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Postanowienia: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- utrzymanie kultu maryjnego i świętych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- utrzymanie wszystkich 7 sakramentów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- utrzymanie łaciny jako oficjalnego języka kościoła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- podniesienie poziomu umysłowego kleru i wprowadzenie surowej dyscypliny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- ujednolicenie brewiarza (aby wyeliminować możliwości odmiennych interpretacji, bo stąd biorą się rozłamy)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- prowadzenie ksiąg metrykalnych (dla kontroli liczby narodzin, ślubów i zgonów)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- utworzenie indeksu ksiąg zakazanych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- wznawia swą działalność św. Inkwizycja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Do walki z reformacją postanowiono wykorzystać sztukę (tak narodził się barok)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Ignacy Loyola zakłada zakon Jezuitów (do dziś wywołujący skrajne emocje i oceny)</w:t>
      </w:r>
    </w:p>
    <w:p w:rsidR="00567DE2" w:rsidRDefault="00567DE2">
      <w:pPr>
        <w:rPr>
          <w:rFonts w:asciiTheme="majorBidi" w:hAnsiTheme="majorBidi" w:cstheme="majorBidi"/>
          <w:bCs/>
          <w:iCs/>
          <w:sz w:val="24"/>
          <w:szCs w:val="24"/>
        </w:rPr>
      </w:pPr>
    </w:p>
    <w:p w:rsidR="00567DE2" w:rsidRDefault="00B379C0" w:rsidP="00B379C0">
      <w:pPr>
        <w:jc w:val="center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WOJNY RELIGIJNE</w:t>
      </w:r>
    </w:p>
    <w:p w:rsidR="00324ACE" w:rsidRDefault="00324ACE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W Niemczech/Rzeszy</w:t>
      </w:r>
    </w:p>
    <w:p w:rsidR="00567DE2" w:rsidRDefault="00567DE2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Ano, po zabrane kościołowi bogactwa  </w:t>
      </w:r>
      <w:r w:rsidR="00324ACE">
        <w:rPr>
          <w:rFonts w:asciiTheme="majorBidi" w:hAnsiTheme="majorBidi" w:cstheme="majorBidi"/>
          <w:bCs/>
          <w:iCs/>
          <w:sz w:val="24"/>
          <w:szCs w:val="24"/>
        </w:rPr>
        <w:t xml:space="preserve">ręce wyciągnęli wszyscy. Wybuchły tzw. </w:t>
      </w:r>
      <w:r w:rsid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>w</w:t>
      </w:r>
      <w:r w:rsidR="00324ACE"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>ojny chłopskie</w:t>
      </w:r>
      <w:r w:rsidR="00324ACE">
        <w:rPr>
          <w:rFonts w:asciiTheme="majorBidi" w:hAnsiTheme="majorBidi" w:cstheme="majorBidi"/>
          <w:bCs/>
          <w:iCs/>
          <w:sz w:val="24"/>
          <w:szCs w:val="24"/>
        </w:rPr>
        <w:t xml:space="preserve"> (1524 – 1526) krwawo stłumione przez rycerstwo i książąt Rzeszy (wyeliminowano konkurencję. Proste).</w:t>
      </w:r>
    </w:p>
    <w:p w:rsidR="00324ACE" w:rsidRDefault="00324ACE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W 1529 na </w:t>
      </w:r>
      <w:r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>sejmie Rzeszy w Spirze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podjęto próbę delegalizacji popularyzacji haseł religii reformowanych. Ostry protest posłów – niekatolików skutkuje tym, że do dzisiaj nazywamy ich </w:t>
      </w:r>
      <w:r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>protestantami</w:t>
      </w:r>
    </w:p>
    <w:p w:rsidR="00324ACE" w:rsidRDefault="00324ACE" w:rsidP="00B379C0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Wojny religijne zakończyły się dopiero w </w:t>
      </w:r>
      <w:r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>1555 pokojem w Augsburgu</w:t>
      </w:r>
      <w:r>
        <w:rPr>
          <w:rFonts w:asciiTheme="majorBidi" w:hAnsiTheme="majorBidi" w:cstheme="majorBidi"/>
          <w:bCs/>
          <w:iCs/>
          <w:sz w:val="24"/>
          <w:szCs w:val="24"/>
        </w:rPr>
        <w:t>. Zdecydowano, ze wybór religii należy do panującego</w:t>
      </w:r>
      <w:r w:rsidR="00B379C0">
        <w:rPr>
          <w:rFonts w:asciiTheme="majorBidi" w:hAnsiTheme="majorBidi" w:cstheme="majorBidi"/>
          <w:bCs/>
          <w:iCs/>
          <w:sz w:val="24"/>
          <w:szCs w:val="24"/>
        </w:rPr>
        <w:t xml:space="preserve"> (</w:t>
      </w:r>
      <w:r w:rsidR="00B379C0"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>czyj kraj, tego religia)</w:t>
      </w:r>
    </w:p>
    <w:p w:rsidR="00B379C0" w:rsidRDefault="00B379C0">
      <w:pPr>
        <w:rPr>
          <w:rFonts w:asciiTheme="majorBidi" w:hAnsiTheme="majorBidi" w:cstheme="majorBidi"/>
          <w:bCs/>
          <w:iCs/>
          <w:sz w:val="24"/>
          <w:szCs w:val="24"/>
        </w:rPr>
      </w:pPr>
    </w:p>
    <w:p w:rsidR="00324ACE" w:rsidRDefault="00324ACE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We Francji</w:t>
      </w:r>
    </w:p>
    <w:p w:rsidR="00B379C0" w:rsidRDefault="00324ACE" w:rsidP="00B379C0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Też było nerwowo. Dominowali Katolicy. 1/5 społeczeństwa to wyznawcy kalwinizmu</w:t>
      </w:r>
      <w:r>
        <w:rPr>
          <w:rStyle w:val="Odwoanieprzypisudolnego"/>
          <w:rFonts w:asciiTheme="majorBidi" w:hAnsiTheme="majorBidi" w:cstheme="majorBidi"/>
          <w:bCs/>
          <w:iCs/>
          <w:sz w:val="24"/>
          <w:szCs w:val="24"/>
        </w:rPr>
        <w:footnoteReference w:id="1"/>
      </w:r>
      <w:r>
        <w:rPr>
          <w:rFonts w:asciiTheme="majorBidi" w:hAnsiTheme="majorBidi" w:cstheme="majorBidi"/>
          <w:bCs/>
          <w:iCs/>
          <w:sz w:val="24"/>
          <w:szCs w:val="24"/>
        </w:rPr>
        <w:t>. Pracowici, wstrzemięźliwi, zamożni i oszczędni. Jednym słowem – silni i niebezpieczni. Obie strony dopuszczały się pogromów. W zależności od lokalnego układu sił. Wyciszenie napiętej sytuacji miało przynieść zaaranżowane przez dwór królewski małżeństwo katoliczki (królowej</w:t>
      </w:r>
      <w:r>
        <w:rPr>
          <w:rStyle w:val="Odwoanieprzypisudolnego"/>
          <w:rFonts w:asciiTheme="majorBidi" w:hAnsiTheme="majorBidi" w:cstheme="majorBidi"/>
          <w:bCs/>
          <w:iCs/>
          <w:sz w:val="24"/>
          <w:szCs w:val="24"/>
        </w:rPr>
        <w:footnoteReference w:id="2"/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>Małgorzaty/Margot</w:t>
      </w:r>
      <w:r>
        <w:rPr>
          <w:rFonts w:asciiTheme="majorBidi" w:hAnsiTheme="majorBidi" w:cstheme="majorBidi"/>
          <w:bCs/>
          <w:iCs/>
          <w:sz w:val="24"/>
          <w:szCs w:val="24"/>
        </w:rPr>
        <w:t>)</w:t>
      </w:r>
      <w:r w:rsidR="005B2538">
        <w:rPr>
          <w:rFonts w:asciiTheme="majorBidi" w:hAnsiTheme="majorBidi" w:cstheme="majorBidi"/>
          <w:bCs/>
          <w:iCs/>
          <w:sz w:val="24"/>
          <w:szCs w:val="24"/>
        </w:rPr>
        <w:t xml:space="preserve"> z liderem protestantów – </w:t>
      </w:r>
      <w:r w:rsidR="005B2538"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>Henrykiem Burbonem.</w:t>
      </w:r>
    </w:p>
    <w:p w:rsidR="005B2538" w:rsidRPr="00B379C0" w:rsidRDefault="005B2538" w:rsidP="00B379C0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Ślub zakończył się masakrą Hugenotów. Wydarzenie przeszło do historii jako tzw.: krwawe gody lub</w:t>
      </w:r>
      <w:r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>: Noc św. Bartłomieja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(sierpień 1572)</w:t>
      </w:r>
    </w:p>
    <w:p w:rsidR="005B2538" w:rsidRDefault="005B2538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lastRenderedPageBreak/>
        <w:t xml:space="preserve">Młody Henryk przeżył własny ślub. I co ciekawe, umierający ostatni Walezjusz (Henryk III) przekazał mu – swemu wrogowi (i kuzynowi jednocześnie) władzę królewską. W imię interesów Francji! Trzeba mieć siłę charakteru dla takiego </w:t>
      </w:r>
      <w:r w:rsidR="00B379C0">
        <w:rPr>
          <w:rFonts w:asciiTheme="majorBidi" w:hAnsiTheme="majorBidi" w:cstheme="majorBidi"/>
          <w:bCs/>
          <w:iCs/>
          <w:sz w:val="24"/>
          <w:szCs w:val="24"/>
        </w:rPr>
        <w:t xml:space="preserve">czynu. </w:t>
      </w:r>
    </w:p>
    <w:p w:rsidR="005B2538" w:rsidRDefault="005B2538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I tak Henryk Burbon zasiadł na tronie jako </w:t>
      </w:r>
      <w:r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>Henryk IV Burbon</w:t>
      </w:r>
      <w:r>
        <w:rPr>
          <w:rFonts w:asciiTheme="majorBidi" w:hAnsiTheme="majorBidi" w:cstheme="majorBidi"/>
          <w:bCs/>
          <w:iCs/>
          <w:sz w:val="24"/>
          <w:szCs w:val="24"/>
        </w:rPr>
        <w:t>. Wyrachowany</w:t>
      </w:r>
      <w:r w:rsidR="00B379C0">
        <w:rPr>
          <w:rFonts w:asciiTheme="majorBidi" w:hAnsiTheme="majorBidi" w:cstheme="majorBidi"/>
          <w:bCs/>
          <w:iCs/>
          <w:sz w:val="24"/>
          <w:szCs w:val="24"/>
        </w:rPr>
        <w:t xml:space="preserve"> trzeźwy 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oportunista. Przeszedł na katolicyzm (komentując ów akt słowami: </w:t>
      </w:r>
      <w:r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>Paryż wart jest mszy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). Jego panowanie wyciszyło Francję. W </w:t>
      </w:r>
      <w:r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1598 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wydał akt prawny gwarantujący równouprawnienie Hugenotom (tzw. </w:t>
      </w:r>
      <w:r w:rsidRPr="00B379C0">
        <w:rPr>
          <w:rFonts w:asciiTheme="majorBidi" w:hAnsiTheme="majorBidi" w:cstheme="majorBidi"/>
          <w:b/>
          <w:bCs/>
          <w:i/>
          <w:iCs/>
          <w:sz w:val="24"/>
          <w:szCs w:val="24"/>
        </w:rPr>
        <w:t>Edykt nantejski</w:t>
      </w:r>
      <w:r>
        <w:rPr>
          <w:rFonts w:asciiTheme="majorBidi" w:hAnsiTheme="majorBidi" w:cstheme="majorBidi"/>
          <w:bCs/>
          <w:iCs/>
          <w:sz w:val="24"/>
          <w:szCs w:val="24"/>
        </w:rPr>
        <w:t>)</w:t>
      </w:r>
    </w:p>
    <w:p w:rsidR="005B2538" w:rsidRDefault="005B2538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W Niderlandach</w:t>
      </w:r>
    </w:p>
    <w:p w:rsidR="005B2538" w:rsidRDefault="005B2538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Niderlandy (Belgia i Holandia) były pod panowaniem ultrakatolickiej Hiszpanii. Panowaniem na tyle uciążliwym, że spowodowało polityczną integrację katolickiego południa (Belgii) i holenderskiej kalwińskiej północy (Holandii) – tzw. </w:t>
      </w:r>
      <w:r w:rsidRPr="00283D2C">
        <w:rPr>
          <w:rFonts w:asciiTheme="majorBidi" w:hAnsiTheme="majorBidi" w:cstheme="majorBidi"/>
          <w:b/>
          <w:bCs/>
          <w:i/>
          <w:iCs/>
          <w:sz w:val="24"/>
          <w:szCs w:val="24"/>
        </w:rPr>
        <w:t>Pacyfikacja gandawska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r w:rsidR="00F65EE3">
        <w:rPr>
          <w:rFonts w:asciiTheme="majorBidi" w:hAnsiTheme="majorBidi" w:cstheme="majorBidi"/>
          <w:bCs/>
          <w:iCs/>
          <w:sz w:val="24"/>
          <w:szCs w:val="24"/>
        </w:rPr>
        <w:t>Aby wspólnie przeciwstawić się Hiszpanii</w:t>
      </w:r>
    </w:p>
    <w:p w:rsidR="00F65EE3" w:rsidRDefault="00F65EE3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Jednak już 3 lata później Belgowie wrócil</w:t>
      </w:r>
      <w:r w:rsidR="00283D2C">
        <w:rPr>
          <w:rFonts w:asciiTheme="majorBidi" w:hAnsiTheme="majorBidi" w:cstheme="majorBidi"/>
          <w:bCs/>
          <w:iCs/>
          <w:sz w:val="24"/>
          <w:szCs w:val="24"/>
        </w:rPr>
        <w:t>i pod protekcję Hiszpanii (unia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w Arras, 1579)), a Niderlandy Północne (czyli Holandia) zawiązały </w:t>
      </w:r>
      <w:r w:rsidRPr="00283D2C">
        <w:rPr>
          <w:rFonts w:asciiTheme="majorBidi" w:hAnsiTheme="majorBidi" w:cstheme="majorBidi"/>
          <w:b/>
          <w:bCs/>
          <w:i/>
          <w:iCs/>
          <w:sz w:val="24"/>
          <w:szCs w:val="24"/>
        </w:rPr>
        <w:t>unię w Utrechcie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i kontynuowały walkę z Hiszpanią. Dwa lata później ogłosili niepodległość (jako </w:t>
      </w:r>
      <w:r w:rsidRPr="00283D2C">
        <w:rPr>
          <w:rFonts w:asciiTheme="majorBidi" w:hAnsiTheme="majorBidi" w:cstheme="majorBidi"/>
          <w:b/>
          <w:bCs/>
          <w:i/>
          <w:iCs/>
          <w:sz w:val="24"/>
          <w:szCs w:val="24"/>
        </w:rPr>
        <w:t>Republika Zjednoczonych Prowincji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Północy). Oczywiście Hiszpania tego nie uznała.</w:t>
      </w:r>
    </w:p>
    <w:p w:rsidR="00F65EE3" w:rsidRDefault="00F65EE3" w:rsidP="00283D2C">
      <w:pPr>
        <w:jc w:val="center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NOWE POTĘGI EUROPEJSKIE</w:t>
      </w:r>
    </w:p>
    <w:p w:rsidR="00F65EE3" w:rsidRDefault="00F65EE3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No więc – status supermocarstwa ciągle utrzymuje rządzona przez Habsburgów Hiszpania. Nota bene pod rządami tejże dynastii znajdują się także: Niderlandy, kawał Italii, Austria, Węgry i Czechy. Do nich należy także godność cesarska w Rzeszy</w:t>
      </w:r>
    </w:p>
    <w:p w:rsidR="00F65EE3" w:rsidRDefault="00F65EE3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Rywalizacja o pozycję lidera/hegemona Europy doprowadza do serii wojen między Hiszpanią a Francją. Z racji teatru działań nazywanych </w:t>
      </w:r>
      <w:r w:rsidRPr="00283D2C">
        <w:rPr>
          <w:rFonts w:asciiTheme="majorBidi" w:hAnsiTheme="majorBidi" w:cstheme="majorBidi"/>
          <w:b/>
          <w:bCs/>
          <w:i/>
          <w:iCs/>
          <w:sz w:val="24"/>
          <w:szCs w:val="24"/>
        </w:rPr>
        <w:t>wojnami włoskimi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(1494 – 1559). Hiszpania utrzymała swój stan posiadania (pokój w Cateau – Cambresis). </w:t>
      </w:r>
    </w:p>
    <w:p w:rsidR="00FF0D98" w:rsidRDefault="00FF0D98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Po abdykacji</w:t>
      </w:r>
      <w:r w:rsidR="00F65EE3">
        <w:rPr>
          <w:rFonts w:asciiTheme="majorBidi" w:hAnsiTheme="majorBidi" w:cstheme="majorBidi"/>
          <w:bCs/>
          <w:iCs/>
          <w:sz w:val="24"/>
          <w:szCs w:val="24"/>
        </w:rPr>
        <w:t xml:space="preserve"> Karola V 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godność cesarska (oraz Austria, Czechy i Węgry, czyli wschodnia część ich władztwa) przypadła bratu – Ferdynandowi. Hiszpania natomiast (wraz z Italią i Niderlandami) – synowi Karola – Filipowi II. Tak dom Habsburgów rozpadł się na dwie linie: </w:t>
      </w:r>
      <w:r w:rsidRPr="00283D2C">
        <w:rPr>
          <w:rFonts w:asciiTheme="majorBidi" w:hAnsiTheme="majorBidi" w:cstheme="majorBidi"/>
          <w:b/>
          <w:bCs/>
          <w:i/>
          <w:iCs/>
          <w:sz w:val="24"/>
          <w:szCs w:val="24"/>
        </w:rPr>
        <w:t>hiszpańską i niemiecko – austriacką</w:t>
      </w:r>
      <w:r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:rsidR="00FF0D98" w:rsidRDefault="00FF0D98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Anglia</w:t>
      </w:r>
    </w:p>
    <w:p w:rsidR="00FF0D98" w:rsidRDefault="00FF0D98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Dokonuje się awans polityczny Anglii. Po śmierci Henryka VIII</w:t>
      </w:r>
      <w:r>
        <w:rPr>
          <w:rStyle w:val="Odwoanieprzypisudolnego"/>
          <w:rFonts w:asciiTheme="majorBidi" w:hAnsiTheme="majorBidi" w:cstheme="majorBidi"/>
          <w:bCs/>
          <w:iCs/>
          <w:sz w:val="24"/>
          <w:szCs w:val="24"/>
        </w:rPr>
        <w:footnoteReference w:id="3"/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przez kilka lat na tronie zasiada (nominalnie) jego nastoletni syn – Edward. Niestety, umiera przedwcześnie. Po nim – jego siostra – Maria Tudor (zwana krwawą Mary). Marzy o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rekatolizacji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Anglii. Płoną stosy. Dopiero po jej śmierci (1558) sytuacja stabilizuje się (pod rządami kolejnej z rodzeństwa – Elżbiety).  Uwięzienie przez Elżbietę (a potem stracenie) kuzynki ze Szkocji – Marii Stuart – powoduje gwałtowne pogorszenie stosunków z Hiszpanią. Wszak Filip II marzył o ślubie z Marią (aby odziedziczyć tron szkocki). Filip wysyła potężną flotę wojenną (tzw. </w:t>
      </w:r>
      <w:r>
        <w:rPr>
          <w:rFonts w:asciiTheme="majorBidi" w:hAnsiTheme="majorBidi" w:cstheme="majorBidi"/>
          <w:bCs/>
          <w:iCs/>
          <w:sz w:val="24"/>
          <w:szCs w:val="24"/>
        </w:rPr>
        <w:lastRenderedPageBreak/>
        <w:t>Niezwyciężoną Armadę) na podbój Anglii (1588). Jednak mgły, sztormy i niegościnne brzegi Anglii uniemożliwiają przedsięwzięcie.</w:t>
      </w:r>
    </w:p>
    <w:p w:rsidR="00FF0D98" w:rsidRDefault="00FF0D98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Moskwa</w:t>
      </w:r>
    </w:p>
    <w:p w:rsidR="00FF0D98" w:rsidRDefault="00FF0D98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Od XIII w. jest pod kontrolą Mongołów. Dopiero polityczny rozkład imperium mongolskiego umożliwia podjęcie walki o niezależność.</w:t>
      </w:r>
    </w:p>
    <w:p w:rsidR="00FF0D98" w:rsidRDefault="00FF0D98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W 1380 </w:t>
      </w:r>
      <w:r w:rsidRPr="00283D2C">
        <w:rPr>
          <w:rFonts w:asciiTheme="majorBidi" w:hAnsiTheme="majorBidi" w:cstheme="majorBidi"/>
          <w:b/>
          <w:bCs/>
          <w:i/>
          <w:iCs/>
          <w:sz w:val="24"/>
          <w:szCs w:val="24"/>
        </w:rPr>
        <w:t>Dymitr Doński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zwycięża Mongołów na </w:t>
      </w:r>
      <w:r w:rsidRPr="00283D2C">
        <w:rPr>
          <w:rFonts w:asciiTheme="majorBidi" w:hAnsiTheme="majorBidi" w:cstheme="majorBidi"/>
          <w:b/>
          <w:bCs/>
          <w:i/>
          <w:iCs/>
          <w:sz w:val="24"/>
          <w:szCs w:val="24"/>
        </w:rPr>
        <w:t>Kulikowym Polu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. Jednak całkowite zrzucenie jarzma mongolskiego dokonało się dopiero 100 lat później w czasach panowania </w:t>
      </w:r>
      <w:r w:rsidRPr="00283D2C">
        <w:rPr>
          <w:rFonts w:asciiTheme="majorBidi" w:hAnsiTheme="majorBidi" w:cstheme="majorBidi"/>
          <w:b/>
          <w:bCs/>
          <w:i/>
          <w:iCs/>
          <w:sz w:val="24"/>
          <w:szCs w:val="24"/>
        </w:rPr>
        <w:t>Iwana III Srogiego</w:t>
      </w:r>
      <w:r w:rsidR="00F055C5">
        <w:rPr>
          <w:rFonts w:asciiTheme="majorBidi" w:hAnsiTheme="majorBidi" w:cstheme="majorBidi"/>
          <w:bCs/>
          <w:iCs/>
          <w:sz w:val="24"/>
          <w:szCs w:val="24"/>
        </w:rPr>
        <w:t xml:space="preserve">. Iwan ożenił się z bizantyjską księżniczką, przejął tradycje cesarskie i godło. Tytułował się (acz nieoficjalnie) carem. Moskwa stałą się </w:t>
      </w:r>
      <w:bookmarkStart w:id="0" w:name="_GoBack"/>
      <w:r w:rsidR="00F055C5" w:rsidRPr="00283D2C">
        <w:rPr>
          <w:rFonts w:asciiTheme="majorBidi" w:hAnsiTheme="majorBidi" w:cstheme="majorBidi"/>
          <w:b/>
          <w:bCs/>
          <w:i/>
          <w:iCs/>
          <w:sz w:val="24"/>
          <w:szCs w:val="24"/>
        </w:rPr>
        <w:t>III Rzymem</w:t>
      </w:r>
      <w:bookmarkEnd w:id="0"/>
    </w:p>
    <w:p w:rsidR="00F055C5" w:rsidRDefault="00F055C5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Wnuk Iwana III – </w:t>
      </w:r>
      <w:r w:rsidRPr="00283D2C">
        <w:rPr>
          <w:rFonts w:asciiTheme="majorBidi" w:hAnsiTheme="majorBidi" w:cstheme="majorBidi"/>
          <w:b/>
          <w:bCs/>
          <w:i/>
          <w:iCs/>
          <w:sz w:val="24"/>
          <w:szCs w:val="24"/>
        </w:rPr>
        <w:t>Iwan IV Groźny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dokonał (już oficjalnej) koronacji carskiej. Kontynuował ekspansję na wschód. Dążył do zjednoczenia całości ziem ruskich (co oznaczało konflikt z Litwą, jaka kontrolowała BY i UA). Nieracjonalny sadysta</w:t>
      </w:r>
      <w:r>
        <w:rPr>
          <w:rStyle w:val="Odwoanieprzypisudolnego"/>
          <w:rFonts w:asciiTheme="majorBidi" w:hAnsiTheme="majorBidi" w:cstheme="majorBidi"/>
          <w:bCs/>
          <w:iCs/>
          <w:sz w:val="24"/>
          <w:szCs w:val="24"/>
        </w:rPr>
        <w:footnoteReference w:id="4"/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. Utopił swój kraj we krwi. Stworzył </w:t>
      </w:r>
      <w:proofErr w:type="spellStart"/>
      <w:r>
        <w:rPr>
          <w:rFonts w:asciiTheme="majorBidi" w:hAnsiTheme="majorBidi" w:cstheme="majorBidi"/>
          <w:bCs/>
          <w:iCs/>
          <w:sz w:val="24"/>
          <w:szCs w:val="24"/>
        </w:rPr>
        <w:t>Opriczninę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(rodzaj aparatu terroru). Wybił ludność Nowogrodu.</w:t>
      </w:r>
      <w:r w:rsidR="00283D2C">
        <w:rPr>
          <w:rFonts w:asciiTheme="majorBidi" w:hAnsiTheme="majorBidi" w:cstheme="majorBidi"/>
          <w:bCs/>
          <w:iCs/>
          <w:sz w:val="24"/>
          <w:szCs w:val="24"/>
        </w:rPr>
        <w:t xml:space="preserve"> Zabił swego syna</w:t>
      </w:r>
      <w:r>
        <w:rPr>
          <w:rFonts w:asciiTheme="majorBidi" w:hAnsiTheme="majorBidi" w:cstheme="majorBidi"/>
          <w:bCs/>
          <w:iCs/>
          <w:sz w:val="24"/>
          <w:szCs w:val="24"/>
        </w:rPr>
        <w:t>, utopił żonę etc. Jego śmierć mocno skomplikowała sytuac</w:t>
      </w:r>
      <w:r w:rsidR="00283D2C">
        <w:rPr>
          <w:rFonts w:asciiTheme="majorBidi" w:hAnsiTheme="majorBidi" w:cstheme="majorBidi"/>
          <w:bCs/>
          <w:iCs/>
          <w:sz w:val="24"/>
          <w:szCs w:val="24"/>
        </w:rPr>
        <w:t>ję (ale do tego jeszcze wrócimy.</w:t>
      </w:r>
    </w:p>
    <w:p w:rsidR="00FF0D98" w:rsidRDefault="00FF0D98">
      <w:pPr>
        <w:rPr>
          <w:rFonts w:asciiTheme="majorBidi" w:hAnsiTheme="majorBidi" w:cstheme="majorBidi"/>
          <w:bCs/>
          <w:iCs/>
          <w:sz w:val="24"/>
          <w:szCs w:val="24"/>
        </w:rPr>
      </w:pPr>
    </w:p>
    <w:p w:rsidR="00FF0D98" w:rsidRDefault="00FF0D98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Turcja</w:t>
      </w:r>
    </w:p>
    <w:p w:rsidR="00283D2C" w:rsidRDefault="00283D2C">
      <w:pPr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Doczytajcie sami</w:t>
      </w:r>
    </w:p>
    <w:p w:rsidR="00283D2C" w:rsidRDefault="00283D2C">
      <w:pPr>
        <w:rPr>
          <w:rFonts w:asciiTheme="majorBidi" w:hAnsiTheme="majorBidi" w:cstheme="majorBidi"/>
          <w:bCs/>
          <w:iCs/>
          <w:sz w:val="24"/>
          <w:szCs w:val="24"/>
        </w:rPr>
      </w:pPr>
    </w:p>
    <w:p w:rsidR="00283D2C" w:rsidRDefault="00283D2C">
      <w:pPr>
        <w:rPr>
          <w:rFonts w:asciiTheme="majorBidi" w:hAnsiTheme="majorBidi" w:cstheme="majorBidi"/>
          <w:bCs/>
          <w:iCs/>
          <w:sz w:val="24"/>
          <w:szCs w:val="24"/>
        </w:rPr>
      </w:pPr>
    </w:p>
    <w:p w:rsidR="004126AD" w:rsidRPr="00AC6BE4" w:rsidRDefault="004126AD">
      <w:pPr>
        <w:rPr>
          <w:rFonts w:ascii="Times New Roman" w:hAnsi="Times New Roman" w:cs="Times New Roman"/>
          <w:sz w:val="44"/>
          <w:szCs w:val="44"/>
        </w:rPr>
      </w:pPr>
    </w:p>
    <w:sectPr w:rsidR="004126AD" w:rsidRPr="00AC6BE4" w:rsidSect="005E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4D" w:rsidRDefault="0019304D" w:rsidP="004126AD">
      <w:pPr>
        <w:spacing w:after="0" w:line="240" w:lineRule="auto"/>
      </w:pPr>
      <w:r>
        <w:separator/>
      </w:r>
    </w:p>
  </w:endnote>
  <w:endnote w:type="continuationSeparator" w:id="0">
    <w:p w:rsidR="0019304D" w:rsidRDefault="0019304D" w:rsidP="0041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4D" w:rsidRDefault="0019304D" w:rsidP="004126AD">
      <w:pPr>
        <w:spacing w:after="0" w:line="240" w:lineRule="auto"/>
      </w:pPr>
      <w:r>
        <w:separator/>
      </w:r>
    </w:p>
  </w:footnote>
  <w:footnote w:type="continuationSeparator" w:id="0">
    <w:p w:rsidR="0019304D" w:rsidRDefault="0019304D" w:rsidP="004126AD">
      <w:pPr>
        <w:spacing w:after="0" w:line="240" w:lineRule="auto"/>
      </w:pPr>
      <w:r>
        <w:continuationSeparator/>
      </w:r>
    </w:p>
  </w:footnote>
  <w:footnote w:id="1">
    <w:p w:rsidR="00324ACE" w:rsidRDefault="00324ACE">
      <w:pPr>
        <w:pStyle w:val="Tekstprzypisudolnego"/>
      </w:pPr>
      <w:r>
        <w:rPr>
          <w:rStyle w:val="Odwoanieprzypisudolnego"/>
        </w:rPr>
        <w:footnoteRef/>
      </w:r>
      <w:r>
        <w:t xml:space="preserve"> Francuskich kalwinów nazywamy Hugenotami</w:t>
      </w:r>
    </w:p>
  </w:footnote>
  <w:footnote w:id="2">
    <w:p w:rsidR="00324ACE" w:rsidRDefault="00324ACE">
      <w:pPr>
        <w:pStyle w:val="Tekstprzypisudolnego"/>
      </w:pPr>
      <w:r>
        <w:rPr>
          <w:rStyle w:val="Odwoanieprzypisudolnego"/>
        </w:rPr>
        <w:footnoteRef/>
      </w:r>
      <w:r>
        <w:t xml:space="preserve"> W zasadzie: królewny – córki królowej Wdowy Katarzyny Medycejskiej</w:t>
      </w:r>
    </w:p>
  </w:footnote>
  <w:footnote w:id="3">
    <w:p w:rsidR="00FF0D98" w:rsidRDefault="00FF0D98">
      <w:pPr>
        <w:pStyle w:val="Tekstprzypisudolnego"/>
      </w:pPr>
      <w:r>
        <w:rPr>
          <w:rStyle w:val="Odwoanieprzypisudolnego"/>
        </w:rPr>
        <w:footnoteRef/>
      </w:r>
      <w:r>
        <w:t xml:space="preserve"> Tego od reformacji, twórcy kościoła anglikańskiego, żonobójcy</w:t>
      </w:r>
    </w:p>
  </w:footnote>
  <w:footnote w:id="4">
    <w:p w:rsidR="00F055C5" w:rsidRDefault="00F055C5">
      <w:pPr>
        <w:pStyle w:val="Tekstprzypisudolnego"/>
      </w:pPr>
      <w:r>
        <w:rPr>
          <w:rStyle w:val="Odwoanieprzypisudolnego"/>
        </w:rPr>
        <w:footnoteRef/>
      </w:r>
      <w:r>
        <w:t xml:space="preserve"> Chociaż nietuzinkowej inteligencji i pobożności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E4B"/>
    <w:rsid w:val="0019304D"/>
    <w:rsid w:val="00283D2C"/>
    <w:rsid w:val="00324ACE"/>
    <w:rsid w:val="003D5A13"/>
    <w:rsid w:val="003F2B11"/>
    <w:rsid w:val="004126AD"/>
    <w:rsid w:val="004609B9"/>
    <w:rsid w:val="00503C23"/>
    <w:rsid w:val="00567DE2"/>
    <w:rsid w:val="005B2538"/>
    <w:rsid w:val="005E217B"/>
    <w:rsid w:val="00680ECA"/>
    <w:rsid w:val="006E2E4B"/>
    <w:rsid w:val="007639C6"/>
    <w:rsid w:val="00844748"/>
    <w:rsid w:val="009C5B5B"/>
    <w:rsid w:val="00A454DD"/>
    <w:rsid w:val="00AC6BE4"/>
    <w:rsid w:val="00AF7CA8"/>
    <w:rsid w:val="00B379C0"/>
    <w:rsid w:val="00B67212"/>
    <w:rsid w:val="00C16E14"/>
    <w:rsid w:val="00F055C5"/>
    <w:rsid w:val="00F300FC"/>
    <w:rsid w:val="00F65EE3"/>
    <w:rsid w:val="00FF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22BF"/>
  <w15:docId w15:val="{97C4F53A-2599-4485-B57C-4EFFFCE5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17B"/>
  </w:style>
  <w:style w:type="paragraph" w:styleId="Nagwek3">
    <w:name w:val="heading 3"/>
    <w:basedOn w:val="Normalny"/>
    <w:link w:val="Nagwek3Znak"/>
    <w:uiPriority w:val="9"/>
    <w:qFormat/>
    <w:rsid w:val="00844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6A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447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47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PAWEŁ-Notebook</dc:creator>
  <cp:lastModifiedBy>Paweł</cp:lastModifiedBy>
  <cp:revision>17</cp:revision>
  <dcterms:created xsi:type="dcterms:W3CDTF">2006-02-10T00:07:00Z</dcterms:created>
  <dcterms:modified xsi:type="dcterms:W3CDTF">2023-10-07T11:50:00Z</dcterms:modified>
</cp:coreProperties>
</file>